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A1" w:rsidRPr="009B54AF" w:rsidRDefault="009B54AF" w:rsidP="009B5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4AF">
        <w:rPr>
          <w:rFonts w:ascii="Times New Roman" w:hAnsi="Times New Roman" w:cs="Times New Roman"/>
          <w:b/>
          <w:sz w:val="28"/>
          <w:szCs w:val="28"/>
        </w:rPr>
        <w:t>ПРОЕКТ «Путешествие в Дре</w:t>
      </w:r>
      <w:r w:rsidR="003B219E">
        <w:rPr>
          <w:rFonts w:ascii="Times New Roman" w:hAnsi="Times New Roman" w:cs="Times New Roman"/>
          <w:b/>
          <w:sz w:val="28"/>
          <w:szCs w:val="28"/>
        </w:rPr>
        <w:t>в</w:t>
      </w:r>
      <w:r w:rsidRPr="009B54AF">
        <w:rPr>
          <w:rFonts w:ascii="Times New Roman" w:hAnsi="Times New Roman" w:cs="Times New Roman"/>
          <w:b/>
          <w:sz w:val="28"/>
          <w:szCs w:val="28"/>
        </w:rPr>
        <w:t>ний Египет»</w:t>
      </w:r>
    </w:p>
    <w:p w:rsidR="00B039C0" w:rsidRDefault="009B54AF" w:rsidP="00B039C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39C0">
        <w:rPr>
          <w:rFonts w:ascii="Times New Roman" w:hAnsi="Times New Roman" w:cs="Times New Roman"/>
          <w:i/>
          <w:sz w:val="28"/>
          <w:szCs w:val="28"/>
        </w:rPr>
        <w:t xml:space="preserve">Проект выполнен под руководством СА </w:t>
      </w:r>
      <w:proofErr w:type="spellStart"/>
      <w:r w:rsidRPr="00B039C0">
        <w:rPr>
          <w:rFonts w:ascii="Times New Roman" w:hAnsi="Times New Roman" w:cs="Times New Roman"/>
          <w:i/>
          <w:sz w:val="28"/>
          <w:szCs w:val="28"/>
        </w:rPr>
        <w:t>Сковрунской</w:t>
      </w:r>
      <w:proofErr w:type="spellEnd"/>
      <w:r w:rsidRPr="00B039C0">
        <w:rPr>
          <w:rFonts w:ascii="Times New Roman" w:hAnsi="Times New Roman" w:cs="Times New Roman"/>
          <w:i/>
          <w:sz w:val="28"/>
          <w:szCs w:val="28"/>
        </w:rPr>
        <w:t xml:space="preserve">, учителя истории </w:t>
      </w:r>
    </w:p>
    <w:p w:rsidR="009B54AF" w:rsidRPr="00B039C0" w:rsidRDefault="009B54AF" w:rsidP="00B039C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39C0">
        <w:rPr>
          <w:rFonts w:ascii="Times New Roman" w:hAnsi="Times New Roman" w:cs="Times New Roman"/>
          <w:i/>
          <w:sz w:val="28"/>
          <w:szCs w:val="28"/>
        </w:rPr>
        <w:t>МБОУ гимназии № 8 г. Новороссийска</w:t>
      </w:r>
    </w:p>
    <w:p w:rsidR="009B54AF" w:rsidRDefault="009B54AF" w:rsidP="00B039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1268">
        <w:rPr>
          <w:rFonts w:ascii="Times New Roman" w:hAnsi="Times New Roman" w:cs="Times New Roman"/>
          <w:b/>
          <w:sz w:val="28"/>
          <w:szCs w:val="28"/>
        </w:rPr>
        <w:t>Название проекта:</w:t>
      </w:r>
      <w:r>
        <w:rPr>
          <w:rFonts w:ascii="Times New Roman" w:hAnsi="Times New Roman" w:cs="Times New Roman"/>
          <w:sz w:val="28"/>
          <w:szCs w:val="28"/>
        </w:rPr>
        <w:t xml:space="preserve"> «Путешествие в Древний Египет».</w:t>
      </w:r>
    </w:p>
    <w:p w:rsidR="009B54AF" w:rsidRDefault="009B54AF" w:rsidP="009B54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268">
        <w:rPr>
          <w:rFonts w:ascii="Times New Roman" w:hAnsi="Times New Roman" w:cs="Times New Roman"/>
          <w:b/>
          <w:sz w:val="28"/>
          <w:szCs w:val="28"/>
        </w:rPr>
        <w:t>Учебный предмет, в рамка</w:t>
      </w:r>
      <w:r w:rsidR="003B219E">
        <w:rPr>
          <w:rFonts w:ascii="Times New Roman" w:hAnsi="Times New Roman" w:cs="Times New Roman"/>
          <w:b/>
          <w:sz w:val="28"/>
          <w:szCs w:val="28"/>
        </w:rPr>
        <w:t>х</w:t>
      </w:r>
      <w:r w:rsidRPr="00651268">
        <w:rPr>
          <w:rFonts w:ascii="Times New Roman" w:hAnsi="Times New Roman" w:cs="Times New Roman"/>
          <w:b/>
          <w:sz w:val="28"/>
          <w:szCs w:val="28"/>
        </w:rPr>
        <w:t xml:space="preserve"> которого разрабатывается проект, и смежные с ним дисциплины:</w:t>
      </w:r>
      <w:r>
        <w:rPr>
          <w:rFonts w:ascii="Times New Roman" w:hAnsi="Times New Roman" w:cs="Times New Roman"/>
          <w:sz w:val="28"/>
          <w:szCs w:val="28"/>
        </w:rPr>
        <w:t xml:space="preserve"> история древнего мира, литература</w:t>
      </w:r>
      <w:r w:rsidR="003B219E">
        <w:rPr>
          <w:rFonts w:ascii="Times New Roman" w:hAnsi="Times New Roman" w:cs="Times New Roman"/>
          <w:sz w:val="28"/>
          <w:szCs w:val="28"/>
        </w:rPr>
        <w:t>, искусство.</w:t>
      </w:r>
    </w:p>
    <w:p w:rsidR="009B54AF" w:rsidRDefault="009B54AF" w:rsidP="009B54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268"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3B219E">
        <w:rPr>
          <w:rFonts w:ascii="Times New Roman" w:hAnsi="Times New Roman" w:cs="Times New Roman"/>
          <w:sz w:val="28"/>
          <w:szCs w:val="28"/>
        </w:rPr>
        <w:t>еж</w:t>
      </w:r>
      <w:r>
        <w:rPr>
          <w:rFonts w:ascii="Times New Roman" w:hAnsi="Times New Roman" w:cs="Times New Roman"/>
          <w:sz w:val="28"/>
          <w:szCs w:val="28"/>
        </w:rPr>
        <w:t>предметный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групповой, кратковременный, творческий</w:t>
      </w:r>
    </w:p>
    <w:p w:rsidR="009B54AF" w:rsidRDefault="009B54AF" w:rsidP="009B54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268"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обобщить полученные знания по теме «Древний Египет»</w:t>
      </w:r>
      <w:r w:rsidR="003B219E">
        <w:rPr>
          <w:rFonts w:ascii="Times New Roman" w:hAnsi="Times New Roman" w:cs="Times New Roman"/>
          <w:sz w:val="28"/>
          <w:szCs w:val="28"/>
        </w:rPr>
        <w:t>.</w:t>
      </w:r>
    </w:p>
    <w:p w:rsidR="00B039C0" w:rsidRPr="00651268" w:rsidRDefault="00B039C0" w:rsidP="009B54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268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B039C0" w:rsidRDefault="00B039C0" w:rsidP="00B039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3B219E">
        <w:rPr>
          <w:rFonts w:ascii="Times New Roman" w:hAnsi="Times New Roman" w:cs="Times New Roman"/>
          <w:sz w:val="28"/>
          <w:szCs w:val="28"/>
        </w:rPr>
        <w:t>творческие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3B219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 макеты, рисунк</w:t>
      </w:r>
      <w:r w:rsidR="003B21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плакаты, </w:t>
      </w:r>
      <w:r w:rsidR="003B219E">
        <w:rPr>
          <w:rFonts w:ascii="Times New Roman" w:hAnsi="Times New Roman" w:cs="Times New Roman"/>
          <w:sz w:val="28"/>
          <w:szCs w:val="28"/>
        </w:rPr>
        <w:t xml:space="preserve"> иллюстрирующие жизнь населения  </w:t>
      </w:r>
      <w:r>
        <w:rPr>
          <w:rFonts w:ascii="Times New Roman" w:hAnsi="Times New Roman" w:cs="Times New Roman"/>
          <w:sz w:val="28"/>
          <w:szCs w:val="28"/>
        </w:rPr>
        <w:t>Древн</w:t>
      </w:r>
      <w:r w:rsidR="003B219E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Египт</w:t>
      </w:r>
      <w:r w:rsidR="003B21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9C0" w:rsidRDefault="003B219E" w:rsidP="00B039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Изготовить</w:t>
      </w:r>
      <w:r w:rsidR="00B03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школьниками </w:t>
      </w:r>
      <w:r w:rsidR="00B039C0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>остоятельно</w:t>
      </w:r>
      <w:r w:rsidR="00B039C0">
        <w:rPr>
          <w:rFonts w:ascii="Times New Roman" w:hAnsi="Times New Roman" w:cs="Times New Roman"/>
          <w:sz w:val="28"/>
          <w:szCs w:val="28"/>
        </w:rPr>
        <w:t xml:space="preserve"> костюмы, декорации к спектаклю;</w:t>
      </w:r>
    </w:p>
    <w:p w:rsidR="00B039C0" w:rsidRDefault="00B039C0" w:rsidP="00B039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Отобрать текст и иллюстративный материал к презентации спектакля; </w:t>
      </w:r>
    </w:p>
    <w:p w:rsidR="00B039C0" w:rsidRDefault="00B039C0" w:rsidP="00B039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</w:t>
      </w:r>
      <w:r w:rsidR="003B21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ршенствова</w:t>
      </w:r>
      <w:r w:rsidR="003B219E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навык</w:t>
      </w:r>
      <w:r w:rsidR="003B21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коммуникативны</w:t>
      </w:r>
      <w:r w:rsidR="003B219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умений;</w:t>
      </w:r>
    </w:p>
    <w:p w:rsidR="00B039C0" w:rsidRDefault="00B039C0" w:rsidP="00B039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21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казать спектакль учащимся 5-6 классов гимназии</w:t>
      </w:r>
    </w:p>
    <w:p w:rsidR="00B039C0" w:rsidRDefault="00B039C0" w:rsidP="009B54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268"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Сковрунская</w:t>
      </w:r>
      <w:proofErr w:type="spellEnd"/>
    </w:p>
    <w:p w:rsidR="00B039C0" w:rsidRDefault="00B039C0" w:rsidP="009B54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268">
        <w:rPr>
          <w:rFonts w:ascii="Times New Roman" w:hAnsi="Times New Roman" w:cs="Times New Roman"/>
          <w:b/>
          <w:sz w:val="28"/>
          <w:szCs w:val="28"/>
        </w:rPr>
        <w:t>Возраст участников проекта:</w:t>
      </w: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3B21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3B21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B039C0" w:rsidRPr="00651268" w:rsidRDefault="00B039C0" w:rsidP="009B54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268">
        <w:rPr>
          <w:rFonts w:ascii="Times New Roman" w:hAnsi="Times New Roman" w:cs="Times New Roman"/>
          <w:b/>
          <w:sz w:val="28"/>
          <w:szCs w:val="28"/>
        </w:rPr>
        <w:t>Аннотация проекта.</w:t>
      </w:r>
    </w:p>
    <w:p w:rsidR="00B039C0" w:rsidRDefault="00B039C0" w:rsidP="00B03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проект может быть реализован на повторительно-обобщающем уроке, которым завершается изучение темы «Древний Египет». Подобные ин</w:t>
      </w:r>
      <w:r w:rsidR="003B21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ценировки не только спос</w:t>
      </w:r>
      <w:r w:rsidR="003B21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бствуют формированию интереса к истории, но и создают эмоциональный фон, благоприятный для усвоения материала. Включ</w:t>
      </w:r>
      <w:r w:rsidR="003B219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нные в сценарий проблемные вопросы, обращённые к залу, поддерживают интеллектуальное напряжение, побуждающее учеников ощущать себя не столько зрителями, пассивно воспринимающими происходившее на сцене, сколько участниками занимательного действа. </w:t>
      </w:r>
      <w:r w:rsidR="00F97D01">
        <w:rPr>
          <w:rFonts w:ascii="Times New Roman" w:hAnsi="Times New Roman" w:cs="Times New Roman"/>
          <w:sz w:val="28"/>
          <w:szCs w:val="28"/>
        </w:rPr>
        <w:t xml:space="preserve">         Проектная деятельность при</w:t>
      </w:r>
      <w:r>
        <w:rPr>
          <w:rFonts w:ascii="Times New Roman" w:hAnsi="Times New Roman" w:cs="Times New Roman"/>
          <w:sz w:val="28"/>
          <w:szCs w:val="28"/>
        </w:rPr>
        <w:t xml:space="preserve"> подготовке спектакля  </w:t>
      </w:r>
      <w:r w:rsidR="00F97D01">
        <w:rPr>
          <w:rFonts w:ascii="Times New Roman" w:hAnsi="Times New Roman" w:cs="Times New Roman"/>
          <w:sz w:val="28"/>
          <w:szCs w:val="28"/>
        </w:rPr>
        <w:t>дает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F97D0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  <w:r w:rsidR="00F97D0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без исключения ученик</w:t>
      </w:r>
      <w:r w:rsidR="00F97D01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класса. Проект предоставляет </w:t>
      </w:r>
      <w:proofErr w:type="gramStart"/>
      <w:r w:rsidR="00F97D0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F97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</w:t>
      </w:r>
      <w:r w:rsidR="003B219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раскрытия творческих способностей </w:t>
      </w:r>
      <w:r w:rsidR="00F97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различных сферах: изобразительное искусство, </w:t>
      </w:r>
      <w:r w:rsidR="003B219E">
        <w:rPr>
          <w:rFonts w:ascii="Times New Roman" w:hAnsi="Times New Roman" w:cs="Times New Roman"/>
          <w:sz w:val="28"/>
          <w:szCs w:val="28"/>
        </w:rPr>
        <w:t xml:space="preserve">танцы, </w:t>
      </w:r>
      <w:r>
        <w:rPr>
          <w:rFonts w:ascii="Times New Roman" w:hAnsi="Times New Roman" w:cs="Times New Roman"/>
          <w:sz w:val="28"/>
          <w:szCs w:val="28"/>
        </w:rPr>
        <w:t xml:space="preserve">актерское мастерство, </w:t>
      </w:r>
      <w:r w:rsidR="003B219E">
        <w:rPr>
          <w:rFonts w:ascii="Times New Roman" w:hAnsi="Times New Roman" w:cs="Times New Roman"/>
          <w:sz w:val="28"/>
          <w:szCs w:val="28"/>
        </w:rPr>
        <w:t xml:space="preserve">овладение приёмами кукольного театра, применение ЭОР при </w:t>
      </w:r>
      <w:r>
        <w:rPr>
          <w:rFonts w:ascii="Times New Roman" w:hAnsi="Times New Roman" w:cs="Times New Roman"/>
          <w:sz w:val="28"/>
          <w:szCs w:val="28"/>
        </w:rPr>
        <w:t>создани</w:t>
      </w:r>
      <w:r w:rsidR="003B21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презентаций, макетов</w:t>
      </w:r>
      <w:r w:rsidR="003B21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9C0" w:rsidRDefault="00B039C0" w:rsidP="009B54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268">
        <w:rPr>
          <w:rFonts w:ascii="Times New Roman" w:hAnsi="Times New Roman" w:cs="Times New Roman"/>
          <w:b/>
          <w:sz w:val="28"/>
          <w:szCs w:val="28"/>
        </w:rPr>
        <w:t>Предполагаемый продукт проекта:</w:t>
      </w:r>
      <w:r>
        <w:rPr>
          <w:rFonts w:ascii="Times New Roman" w:hAnsi="Times New Roman" w:cs="Times New Roman"/>
          <w:sz w:val="28"/>
          <w:szCs w:val="28"/>
        </w:rPr>
        <w:t xml:space="preserve"> театрализ</w:t>
      </w:r>
      <w:r w:rsidR="00F97D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ванное представление</w:t>
      </w:r>
    </w:p>
    <w:p w:rsidR="00B039C0" w:rsidRPr="00651268" w:rsidRDefault="00154C9E" w:rsidP="009B54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9C0" w:rsidRPr="00651268">
        <w:rPr>
          <w:rFonts w:ascii="Times New Roman" w:hAnsi="Times New Roman" w:cs="Times New Roman"/>
          <w:b/>
          <w:sz w:val="28"/>
          <w:szCs w:val="28"/>
        </w:rPr>
        <w:t>Этапы работы над проектом. Рекомендации для учащихся.</w:t>
      </w:r>
    </w:p>
    <w:p w:rsidR="00B039C0" w:rsidRDefault="00651268" w:rsidP="006512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направление работы, которым вам хотелось бы заниматься.</w:t>
      </w:r>
    </w:p>
    <w:p w:rsidR="00651268" w:rsidRDefault="00651268" w:rsidP="006512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Разделитесь на группы</w:t>
      </w:r>
    </w:p>
    <w:tbl>
      <w:tblPr>
        <w:tblStyle w:val="a4"/>
        <w:tblW w:w="0" w:type="auto"/>
        <w:tblInd w:w="1440" w:type="dxa"/>
        <w:tblLook w:val="04A0"/>
      </w:tblPr>
      <w:tblGrid>
        <w:gridCol w:w="2779"/>
        <w:gridCol w:w="6201"/>
      </w:tblGrid>
      <w:tr w:rsidR="00651268" w:rsidTr="00651268">
        <w:tc>
          <w:tcPr>
            <w:tcW w:w="2779" w:type="dxa"/>
          </w:tcPr>
          <w:p w:rsidR="00651268" w:rsidRPr="00154C9E" w:rsidRDefault="00651268" w:rsidP="0065126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C9E"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Действующие лица в спектакле</w:t>
            </w:r>
          </w:p>
        </w:tc>
        <w:tc>
          <w:tcPr>
            <w:tcW w:w="6201" w:type="dxa"/>
          </w:tcPr>
          <w:p w:rsidR="00651268" w:rsidRDefault="00154C9E" w:rsidP="00651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слова, отработать дикцию,  продумать свои действия на сцене, костюмы, </w:t>
            </w:r>
          </w:p>
        </w:tc>
      </w:tr>
      <w:tr w:rsidR="00651268" w:rsidTr="00651268">
        <w:tc>
          <w:tcPr>
            <w:tcW w:w="2779" w:type="dxa"/>
          </w:tcPr>
          <w:p w:rsidR="00651268" w:rsidRPr="00154C9E" w:rsidRDefault="00651268" w:rsidP="0065126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C9E">
              <w:rPr>
                <w:rFonts w:ascii="Times New Roman" w:hAnsi="Times New Roman" w:cs="Times New Roman"/>
                <w:b/>
                <w:sz w:val="28"/>
                <w:szCs w:val="28"/>
              </w:rPr>
              <w:t>Танец</w:t>
            </w:r>
          </w:p>
        </w:tc>
        <w:tc>
          <w:tcPr>
            <w:tcW w:w="6201" w:type="dxa"/>
          </w:tcPr>
          <w:p w:rsidR="00651268" w:rsidRDefault="00154C9E" w:rsidP="00651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танца, создание костюмов</w:t>
            </w:r>
          </w:p>
        </w:tc>
      </w:tr>
      <w:tr w:rsidR="00651268" w:rsidTr="00651268">
        <w:tc>
          <w:tcPr>
            <w:tcW w:w="2779" w:type="dxa"/>
          </w:tcPr>
          <w:p w:rsidR="00651268" w:rsidRPr="00154C9E" w:rsidRDefault="00651268" w:rsidP="0065126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C9E">
              <w:rPr>
                <w:rFonts w:ascii="Times New Roman" w:hAnsi="Times New Roman" w:cs="Times New Roman"/>
                <w:b/>
                <w:sz w:val="28"/>
                <w:szCs w:val="28"/>
              </w:rPr>
              <w:t>Кукловоды</w:t>
            </w:r>
          </w:p>
        </w:tc>
        <w:tc>
          <w:tcPr>
            <w:tcW w:w="6201" w:type="dxa"/>
          </w:tcPr>
          <w:p w:rsidR="00651268" w:rsidRDefault="00F97D01" w:rsidP="00F97D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кукол</w:t>
            </w:r>
            <w:r w:rsidR="00154C9E">
              <w:rPr>
                <w:rFonts w:ascii="Times New Roman" w:hAnsi="Times New Roman" w:cs="Times New Roman"/>
                <w:sz w:val="28"/>
                <w:szCs w:val="28"/>
              </w:rPr>
              <w:t>, декораций, ознаком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="00154C9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154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правилами вождения кукол</w:t>
            </w:r>
          </w:p>
        </w:tc>
      </w:tr>
      <w:tr w:rsidR="00651268" w:rsidTr="00651268">
        <w:tc>
          <w:tcPr>
            <w:tcW w:w="2779" w:type="dxa"/>
          </w:tcPr>
          <w:p w:rsidR="00651268" w:rsidRPr="00154C9E" w:rsidRDefault="00651268" w:rsidP="0065126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C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Звукорежиссеры</w:t>
            </w:r>
          </w:p>
        </w:tc>
        <w:tc>
          <w:tcPr>
            <w:tcW w:w="6201" w:type="dxa"/>
          </w:tcPr>
          <w:p w:rsidR="00651268" w:rsidRDefault="00154C9E" w:rsidP="00F97D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музыкального сопровождение спектакля,  звукового фона восточного стиля, записи нужных голосов, обеспеч</w:t>
            </w:r>
            <w:r w:rsidR="00F97D01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F97D0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аппаратуры на сцене</w:t>
            </w:r>
          </w:p>
        </w:tc>
      </w:tr>
      <w:tr w:rsidR="00651268" w:rsidTr="00651268">
        <w:tc>
          <w:tcPr>
            <w:tcW w:w="2779" w:type="dxa"/>
          </w:tcPr>
          <w:p w:rsidR="00651268" w:rsidRPr="00154C9E" w:rsidRDefault="00154C9E" w:rsidP="0065126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C9E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Презентации</w:t>
            </w:r>
          </w:p>
        </w:tc>
        <w:tc>
          <w:tcPr>
            <w:tcW w:w="6201" w:type="dxa"/>
          </w:tcPr>
          <w:p w:rsidR="00651268" w:rsidRDefault="00F97D01" w:rsidP="00651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 </w:t>
            </w:r>
            <w:r w:rsidR="00154C9E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иллюстративного материала, переработка его в цифровой ресурс</w:t>
            </w:r>
          </w:p>
        </w:tc>
      </w:tr>
      <w:tr w:rsidR="00651268" w:rsidTr="00651268">
        <w:tc>
          <w:tcPr>
            <w:tcW w:w="2779" w:type="dxa"/>
          </w:tcPr>
          <w:p w:rsidR="00651268" w:rsidRPr="00154C9E" w:rsidRDefault="00154C9E" w:rsidP="0065126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C9E">
              <w:rPr>
                <w:rFonts w:ascii="Times New Roman" w:hAnsi="Times New Roman" w:cs="Times New Roman"/>
                <w:b/>
                <w:sz w:val="28"/>
                <w:szCs w:val="28"/>
              </w:rPr>
              <w:t>Оформители</w:t>
            </w:r>
          </w:p>
        </w:tc>
        <w:tc>
          <w:tcPr>
            <w:tcW w:w="6201" w:type="dxa"/>
          </w:tcPr>
          <w:p w:rsidR="00651268" w:rsidRDefault="00154C9E" w:rsidP="00154C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 изученн</w:t>
            </w:r>
            <w:r w:rsidR="00F97D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материалу декораций к спекта</w:t>
            </w:r>
            <w:r w:rsidR="00F97D0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лю, подбор и сбор картин, предметов</w:t>
            </w:r>
            <w:r w:rsidR="00F97D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привезенных одн</w:t>
            </w:r>
            <w:r w:rsidR="00F97D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классниками из Египта, оформление сцены и зала. </w:t>
            </w:r>
          </w:p>
        </w:tc>
      </w:tr>
    </w:tbl>
    <w:p w:rsidR="00651268" w:rsidRDefault="00651268" w:rsidP="0065126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54C9E" w:rsidRPr="00154C9E" w:rsidRDefault="00154C9E" w:rsidP="00651268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C9E">
        <w:rPr>
          <w:rFonts w:ascii="Times New Roman" w:hAnsi="Times New Roman" w:cs="Times New Roman"/>
          <w:b/>
          <w:sz w:val="28"/>
          <w:szCs w:val="28"/>
        </w:rPr>
        <w:t>Ра</w:t>
      </w:r>
      <w:r w:rsidR="00F97D01">
        <w:rPr>
          <w:rFonts w:ascii="Times New Roman" w:hAnsi="Times New Roman" w:cs="Times New Roman"/>
          <w:b/>
          <w:sz w:val="28"/>
          <w:szCs w:val="28"/>
        </w:rPr>
        <w:t>с</w:t>
      </w:r>
      <w:r w:rsidRPr="00154C9E">
        <w:rPr>
          <w:rFonts w:ascii="Times New Roman" w:hAnsi="Times New Roman" w:cs="Times New Roman"/>
          <w:b/>
          <w:sz w:val="28"/>
          <w:szCs w:val="28"/>
        </w:rPr>
        <w:t>пределите обязанности в</w:t>
      </w:r>
      <w:r w:rsidR="00F97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C9E">
        <w:rPr>
          <w:rFonts w:ascii="Times New Roman" w:hAnsi="Times New Roman" w:cs="Times New Roman"/>
          <w:b/>
          <w:sz w:val="28"/>
          <w:szCs w:val="28"/>
        </w:rPr>
        <w:t>группе</w:t>
      </w:r>
    </w:p>
    <w:p w:rsidR="00651268" w:rsidRDefault="00154C9E" w:rsidP="006512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Разделите работу на этапы</w:t>
      </w:r>
    </w:p>
    <w:p w:rsidR="00154C9E" w:rsidRDefault="00154C9E" w:rsidP="006512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план работы над проектом. (Используйте лист планирования)</w:t>
      </w:r>
    </w:p>
    <w:p w:rsidR="00154C9E" w:rsidRPr="00154C9E" w:rsidRDefault="00154C9E" w:rsidP="00154C9E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C9E">
        <w:rPr>
          <w:rFonts w:ascii="Times New Roman" w:hAnsi="Times New Roman" w:cs="Times New Roman"/>
          <w:b/>
          <w:sz w:val="28"/>
          <w:szCs w:val="28"/>
        </w:rPr>
        <w:t>Реализация проекта</w:t>
      </w:r>
    </w:p>
    <w:p w:rsidR="00154C9E" w:rsidRDefault="00154C9E" w:rsidP="006512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Работайте в группах по плану</w:t>
      </w:r>
    </w:p>
    <w:p w:rsidR="00154C9E" w:rsidRDefault="00154C9E" w:rsidP="006512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решайте возникающие проблемы</w:t>
      </w:r>
    </w:p>
    <w:p w:rsidR="00154C9E" w:rsidRDefault="00154C9E" w:rsidP="006512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воспользуйтесь консультацией учителя или помощью родителей</w:t>
      </w:r>
    </w:p>
    <w:p w:rsidR="00154C9E" w:rsidRDefault="00154C9E" w:rsidP="006512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вносите изменения в план</w:t>
      </w:r>
    </w:p>
    <w:p w:rsidR="00154C9E" w:rsidRPr="00154C9E" w:rsidRDefault="00154C9E" w:rsidP="00154C9E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C9E">
        <w:rPr>
          <w:rFonts w:ascii="Times New Roman" w:hAnsi="Times New Roman" w:cs="Times New Roman"/>
          <w:b/>
          <w:sz w:val="28"/>
          <w:szCs w:val="28"/>
        </w:rPr>
        <w:t>Представление проекта</w:t>
      </w:r>
    </w:p>
    <w:p w:rsidR="00154C9E" w:rsidRDefault="00154C9E" w:rsidP="006512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намеченному сроку объедините подгот</w:t>
      </w:r>
      <w:r w:rsidR="00F97D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вленный материал в единое т</w:t>
      </w:r>
      <w:r w:rsidR="00F97D0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атрализованное представление</w:t>
      </w:r>
    </w:p>
    <w:p w:rsidR="00154C9E" w:rsidRDefault="00154C9E" w:rsidP="006512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F97D01">
        <w:rPr>
          <w:rFonts w:ascii="Times New Roman" w:hAnsi="Times New Roman" w:cs="Times New Roman"/>
          <w:sz w:val="28"/>
          <w:szCs w:val="28"/>
        </w:rPr>
        <w:t>ставьте</w:t>
      </w:r>
      <w:r>
        <w:rPr>
          <w:rFonts w:ascii="Times New Roman" w:hAnsi="Times New Roman" w:cs="Times New Roman"/>
          <w:sz w:val="28"/>
          <w:szCs w:val="28"/>
        </w:rPr>
        <w:t xml:space="preserve"> спектакль</w:t>
      </w:r>
      <w:r w:rsidR="00F97D01">
        <w:rPr>
          <w:rFonts w:ascii="Times New Roman" w:hAnsi="Times New Roman" w:cs="Times New Roman"/>
          <w:sz w:val="28"/>
          <w:szCs w:val="28"/>
        </w:rPr>
        <w:t xml:space="preserve"> по составленному сценарию</w:t>
      </w:r>
    </w:p>
    <w:p w:rsidR="00F97D01" w:rsidRDefault="00F97D01" w:rsidP="006512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его зрителям 5 – 6 классов</w:t>
      </w:r>
    </w:p>
    <w:p w:rsidR="00154C9E" w:rsidRPr="00154C9E" w:rsidRDefault="00154C9E" w:rsidP="00154C9E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C9E">
        <w:rPr>
          <w:rFonts w:ascii="Times New Roman" w:hAnsi="Times New Roman" w:cs="Times New Roman"/>
          <w:b/>
          <w:sz w:val="28"/>
          <w:szCs w:val="28"/>
        </w:rPr>
        <w:t>Осмысление и оценка проекта</w:t>
      </w:r>
    </w:p>
    <w:p w:rsidR="00154C9E" w:rsidRDefault="00154C9E" w:rsidP="006512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Обсудите, что было сделано хорошо, а что не удалось реализовать</w:t>
      </w:r>
    </w:p>
    <w:p w:rsidR="00154C9E" w:rsidRDefault="00154C9E" w:rsidP="006512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Подумайте, </w:t>
      </w:r>
      <w:r w:rsidR="00F97D01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 получилось </w:t>
      </w:r>
      <w:r w:rsidR="00F97D01">
        <w:rPr>
          <w:rFonts w:ascii="Times New Roman" w:hAnsi="Times New Roman" w:cs="Times New Roman"/>
          <w:sz w:val="28"/>
          <w:szCs w:val="28"/>
        </w:rPr>
        <w:t xml:space="preserve">лучше.  </w:t>
      </w:r>
      <w:r>
        <w:rPr>
          <w:rFonts w:ascii="Times New Roman" w:hAnsi="Times New Roman" w:cs="Times New Roman"/>
          <w:sz w:val="28"/>
          <w:szCs w:val="28"/>
        </w:rPr>
        <w:t xml:space="preserve"> Что нужно учесть при выполнении следующих проектов?</w:t>
      </w:r>
    </w:p>
    <w:p w:rsidR="00154C9E" w:rsidRDefault="00154C9E" w:rsidP="006512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результат работы.</w:t>
      </w:r>
    </w:p>
    <w:p w:rsidR="00B039C0" w:rsidRDefault="00154C9E" w:rsidP="009B54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C9E">
        <w:rPr>
          <w:rFonts w:ascii="Times New Roman" w:hAnsi="Times New Roman" w:cs="Times New Roman"/>
          <w:b/>
          <w:sz w:val="28"/>
          <w:szCs w:val="28"/>
        </w:rPr>
        <w:t>Необходимое оборудование и ресурсы:</w:t>
      </w:r>
      <w:r>
        <w:rPr>
          <w:rFonts w:ascii="Times New Roman" w:hAnsi="Times New Roman" w:cs="Times New Roman"/>
          <w:sz w:val="28"/>
          <w:szCs w:val="28"/>
        </w:rPr>
        <w:t xml:space="preserve"> компьютер, подключенный к сети Интернет, проектная аппаратура для презентации, диктофон, краски, карандаши, бумага для рисования и прочее</w:t>
      </w:r>
      <w:r w:rsidR="00F97D01">
        <w:rPr>
          <w:rFonts w:ascii="Times New Roman" w:hAnsi="Times New Roman" w:cs="Times New Roman"/>
          <w:sz w:val="28"/>
          <w:szCs w:val="28"/>
        </w:rPr>
        <w:t>.</w:t>
      </w:r>
    </w:p>
    <w:p w:rsidR="006470B6" w:rsidRPr="006470B6" w:rsidRDefault="006470B6" w:rsidP="006470B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0B6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6470B6" w:rsidRDefault="006470B6" w:rsidP="000E6DF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DF2"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 w:rsidRPr="000E6DF2">
        <w:rPr>
          <w:rFonts w:ascii="Times New Roman" w:hAnsi="Times New Roman" w:cs="Times New Roman"/>
          <w:sz w:val="28"/>
          <w:szCs w:val="28"/>
        </w:rPr>
        <w:t xml:space="preserve"> Г.И. Методическое по</w:t>
      </w:r>
      <w:r w:rsidR="00F97D01" w:rsidRPr="000E6DF2">
        <w:rPr>
          <w:rFonts w:ascii="Times New Roman" w:hAnsi="Times New Roman" w:cs="Times New Roman"/>
          <w:sz w:val="28"/>
          <w:szCs w:val="28"/>
        </w:rPr>
        <w:t>собие по истории древнего мира</w:t>
      </w:r>
      <w:r w:rsidRPr="000E6DF2">
        <w:rPr>
          <w:rFonts w:ascii="Times New Roman" w:hAnsi="Times New Roman" w:cs="Times New Roman"/>
          <w:sz w:val="28"/>
          <w:szCs w:val="28"/>
        </w:rPr>
        <w:t>, М., 1988</w:t>
      </w:r>
    </w:p>
    <w:p w:rsidR="000E6DF2" w:rsidRPr="000E6DF2" w:rsidRDefault="000E6DF2" w:rsidP="000E6DF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DF2">
        <w:rPr>
          <w:rFonts w:ascii="Times New Roman" w:hAnsi="Times New Roman" w:cs="Times New Roman"/>
          <w:sz w:val="28"/>
          <w:szCs w:val="28"/>
        </w:rPr>
        <w:t>Матье</w:t>
      </w:r>
      <w:proofErr w:type="spellEnd"/>
      <w:r w:rsidRPr="000E6DF2">
        <w:rPr>
          <w:rFonts w:ascii="Times New Roman" w:hAnsi="Times New Roman" w:cs="Times New Roman"/>
          <w:sz w:val="28"/>
          <w:szCs w:val="28"/>
        </w:rPr>
        <w:t xml:space="preserve"> М. День египетского мальчика. Пермь. 1993</w:t>
      </w:r>
    </w:p>
    <w:p w:rsidR="000E6DF2" w:rsidRPr="000E6DF2" w:rsidRDefault="000E6DF2" w:rsidP="000E6DF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DF2">
        <w:rPr>
          <w:rFonts w:ascii="Times New Roman" w:hAnsi="Times New Roman" w:cs="Times New Roman"/>
          <w:sz w:val="28"/>
          <w:szCs w:val="28"/>
        </w:rPr>
        <w:t xml:space="preserve">Петровский Н., Белов А. Страна </w:t>
      </w:r>
      <w:proofErr w:type="gramStart"/>
      <w:r w:rsidRPr="000E6DF2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0E6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DF2">
        <w:rPr>
          <w:rFonts w:ascii="Times New Roman" w:hAnsi="Times New Roman" w:cs="Times New Roman"/>
          <w:sz w:val="28"/>
          <w:szCs w:val="28"/>
        </w:rPr>
        <w:t>Хапи</w:t>
      </w:r>
      <w:proofErr w:type="spellEnd"/>
      <w:r w:rsidRPr="000E6DF2">
        <w:rPr>
          <w:rFonts w:ascii="Times New Roman" w:hAnsi="Times New Roman" w:cs="Times New Roman"/>
          <w:sz w:val="28"/>
          <w:szCs w:val="28"/>
        </w:rPr>
        <w:t>. Л., 1955</w:t>
      </w:r>
    </w:p>
    <w:p w:rsidR="000E6DF2" w:rsidRPr="000E6DF2" w:rsidRDefault="000E6DF2" w:rsidP="000E6DF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DF2">
        <w:rPr>
          <w:rFonts w:ascii="Times New Roman" w:hAnsi="Times New Roman" w:cs="Times New Roman"/>
          <w:sz w:val="28"/>
          <w:szCs w:val="28"/>
        </w:rPr>
        <w:lastRenderedPageBreak/>
        <w:t>Строгецкий</w:t>
      </w:r>
      <w:proofErr w:type="spellEnd"/>
      <w:r w:rsidRPr="000E6DF2">
        <w:rPr>
          <w:rFonts w:ascii="Times New Roman" w:hAnsi="Times New Roman" w:cs="Times New Roman"/>
          <w:sz w:val="28"/>
          <w:szCs w:val="28"/>
        </w:rPr>
        <w:t xml:space="preserve"> В.М. Человек в мире мифов, образов и деяний. Ч.1. </w:t>
      </w:r>
      <w:proofErr w:type="spellStart"/>
      <w:r w:rsidRPr="000E6DF2">
        <w:rPr>
          <w:rFonts w:ascii="Times New Roman" w:hAnsi="Times New Roman" w:cs="Times New Roman"/>
          <w:sz w:val="28"/>
          <w:szCs w:val="28"/>
        </w:rPr>
        <w:t>Чеовек</w:t>
      </w:r>
      <w:proofErr w:type="spellEnd"/>
      <w:r w:rsidRPr="000E6DF2">
        <w:rPr>
          <w:rFonts w:ascii="Times New Roman" w:hAnsi="Times New Roman" w:cs="Times New Roman"/>
          <w:sz w:val="28"/>
          <w:szCs w:val="28"/>
        </w:rPr>
        <w:t xml:space="preserve"> в древнем мире. Н.Новгород 1993</w:t>
      </w:r>
    </w:p>
    <w:p w:rsidR="000E6DF2" w:rsidRPr="000E6DF2" w:rsidRDefault="000E6DF2" w:rsidP="000E6DF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DF2">
        <w:rPr>
          <w:rFonts w:ascii="Times New Roman" w:hAnsi="Times New Roman" w:cs="Times New Roman"/>
          <w:sz w:val="28"/>
          <w:szCs w:val="28"/>
        </w:rPr>
        <w:t>Тимофеев Р. Проклятье фараонов // Таинственное и загадочное. Минск, 1994</w:t>
      </w:r>
    </w:p>
    <w:p w:rsidR="000E6DF2" w:rsidRPr="00C95C83" w:rsidRDefault="000E6DF2" w:rsidP="000E6DF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D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Чечель</w:t>
      </w:r>
      <w:proofErr w:type="spellEnd"/>
      <w:r w:rsidRPr="000E6D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И.Д. Управление исследовательской деятельностью педагога и учащегося в современно школе. / </w:t>
      </w:r>
      <w:proofErr w:type="spellStart"/>
      <w:r w:rsidRPr="000E6D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Чечель</w:t>
      </w:r>
      <w:proofErr w:type="spellEnd"/>
      <w:r w:rsidRPr="000E6D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И.Д. – М.: Сентябрь, 1998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C95C83" w:rsidRPr="00C95C83" w:rsidRDefault="00C95C83" w:rsidP="00C95C8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C83" w:rsidRPr="00C95C83" w:rsidRDefault="00C95C83" w:rsidP="00C95C8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Интернет-ресурсы</w:t>
      </w:r>
    </w:p>
    <w:p w:rsidR="000E6DF2" w:rsidRPr="00C95C83" w:rsidRDefault="00C95C83" w:rsidP="000E6DF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hyperlink r:id="rId5" w:history="1">
        <w:r w:rsidRPr="00C95C83">
          <w:rPr>
            <w:rStyle w:val="a5"/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>http://intellect-video.com/3765/Istoriya-Drevnego-Egipta--</w:t>
        </w:r>
        <w:proofErr w:type="spellStart"/>
        <w:r w:rsidRPr="00C95C83">
          <w:rPr>
            <w:rStyle w:val="a5"/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>Bogi</w:t>
        </w:r>
        <w:proofErr w:type="spellEnd"/>
        <w:r w:rsidRPr="00C95C83">
          <w:rPr>
            <w:rStyle w:val="a5"/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>--</w:t>
        </w:r>
        <w:proofErr w:type="spellStart"/>
        <w:r w:rsidRPr="00C95C83">
          <w:rPr>
            <w:rStyle w:val="a5"/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>Piramidy-online</w:t>
        </w:r>
        <w:proofErr w:type="spellEnd"/>
      </w:hyperlink>
    </w:p>
    <w:p w:rsidR="00C95C83" w:rsidRDefault="00C95C83" w:rsidP="000E6D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6" w:history="1">
        <w:r w:rsidRPr="00CD3535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http://egypt.kuvshinka.net/load/drevnij_egipet/drevnij_egipet_istorija_drevnego_egipta/16-1-0-58</w:t>
        </w:r>
      </w:hyperlink>
    </w:p>
    <w:p w:rsidR="00C95C83" w:rsidRDefault="00C95C83" w:rsidP="000E6D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7" w:history="1">
        <w:r w:rsidRPr="00CD3535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http://intellect-video.com/3765/Istoriya-Drevnego-Egipta--Bogi--Piramidy-onlinehttp://ancient.gerodot.ru/topics/data/egypt/articles/egypt_article_02.htm</w:t>
        </w:r>
      </w:hyperlink>
    </w:p>
    <w:p w:rsidR="00C95C83" w:rsidRDefault="00C95C83" w:rsidP="000E6D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8" w:history="1">
        <w:r w:rsidRPr="00CD3535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http://ru-egypt.com/tags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C95C83" w:rsidRPr="000E6DF2" w:rsidRDefault="00C95C83" w:rsidP="000E6D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9" w:history="1">
        <w:r w:rsidRPr="00CD3535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http://ru.science.wikia.com/wiki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0E6DF2" w:rsidRPr="006470B6" w:rsidRDefault="000E6DF2" w:rsidP="006470B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0E6DF2" w:rsidRPr="006470B6" w:rsidSect="009B54A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C68E9"/>
    <w:multiLevelType w:val="hybridMultilevel"/>
    <w:tmpl w:val="718EF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50415"/>
    <w:multiLevelType w:val="hybridMultilevel"/>
    <w:tmpl w:val="A50432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7D7765"/>
    <w:multiLevelType w:val="hybridMultilevel"/>
    <w:tmpl w:val="02862C44"/>
    <w:lvl w:ilvl="0" w:tplc="947CCD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4170F"/>
    <w:multiLevelType w:val="hybridMultilevel"/>
    <w:tmpl w:val="A692A5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4AF"/>
    <w:rsid w:val="000E6DF2"/>
    <w:rsid w:val="00154C9E"/>
    <w:rsid w:val="00285CB3"/>
    <w:rsid w:val="003B219E"/>
    <w:rsid w:val="004C4FBD"/>
    <w:rsid w:val="006470B6"/>
    <w:rsid w:val="00651268"/>
    <w:rsid w:val="009A41FB"/>
    <w:rsid w:val="009B54AF"/>
    <w:rsid w:val="00B039C0"/>
    <w:rsid w:val="00C95C83"/>
    <w:rsid w:val="00DF24A1"/>
    <w:rsid w:val="00F9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4AF"/>
    <w:pPr>
      <w:ind w:left="720"/>
      <w:contextualSpacing/>
    </w:pPr>
  </w:style>
  <w:style w:type="table" w:styleId="a4">
    <w:name w:val="Table Grid"/>
    <w:basedOn w:val="a1"/>
    <w:uiPriority w:val="59"/>
    <w:rsid w:val="00651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95C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-egypt.com/tag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llect-video.com/3765/Istoriya-Drevnego-Egipta--Bogi--Piramidy-onlinehttp://ancient.gerodot.ru/topics/data/egypt/articles/egypt_article_0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ypt.kuvshinka.net/load/drevnij_egipet/drevnij_egipet_istorija_drevnego_egipta/16-1-0-5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llect-video.com/3765/Istoriya-Drevnego-Egipta--Bogi--Piramidy-onlin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science.wikia.com/w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gimnazia8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</cp:lastModifiedBy>
  <cp:revision>8</cp:revision>
  <dcterms:created xsi:type="dcterms:W3CDTF">2013-12-01T17:43:00Z</dcterms:created>
  <dcterms:modified xsi:type="dcterms:W3CDTF">2013-12-02T11:50:00Z</dcterms:modified>
</cp:coreProperties>
</file>