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4" w:rsidRDefault="00A13724" w:rsidP="00A13724">
      <w:pPr>
        <w:spacing w:after="0" w:line="240" w:lineRule="auto"/>
        <w:jc w:val="center"/>
        <w:rPr>
          <w:b/>
          <w:sz w:val="36"/>
          <w:szCs w:val="36"/>
        </w:rPr>
      </w:pPr>
      <w:r w:rsidRPr="00A13724">
        <w:rPr>
          <w:b/>
          <w:sz w:val="36"/>
          <w:szCs w:val="36"/>
        </w:rPr>
        <w:t xml:space="preserve">Планируемые изменения в КИМ ЕГЭ 2012 </w:t>
      </w:r>
      <w:proofErr w:type="gramStart"/>
      <w:r w:rsidRPr="00A13724">
        <w:rPr>
          <w:b/>
          <w:sz w:val="36"/>
          <w:szCs w:val="36"/>
        </w:rPr>
        <w:t>по</w:t>
      </w:r>
      <w:proofErr w:type="gramEnd"/>
      <w:r w:rsidRPr="00A13724">
        <w:rPr>
          <w:b/>
          <w:sz w:val="36"/>
          <w:szCs w:val="36"/>
        </w:rPr>
        <w:t xml:space="preserve"> </w:t>
      </w:r>
    </w:p>
    <w:p w:rsidR="00A13724" w:rsidRPr="00A13724" w:rsidRDefault="00A13724" w:rsidP="00A13724">
      <w:pPr>
        <w:spacing w:after="0" w:line="240" w:lineRule="auto"/>
        <w:jc w:val="center"/>
        <w:rPr>
          <w:b/>
          <w:sz w:val="36"/>
          <w:szCs w:val="36"/>
        </w:rPr>
      </w:pPr>
      <w:r w:rsidRPr="00A13724">
        <w:rPr>
          <w:b/>
          <w:sz w:val="36"/>
          <w:szCs w:val="36"/>
        </w:rPr>
        <w:t>ИНОСТРАННЫМ ЯЗЫКАМ</w:t>
      </w:r>
    </w:p>
    <w:p w:rsidR="00A13724" w:rsidRPr="00C04AC7" w:rsidRDefault="00A13724" w:rsidP="00A13724">
      <w:pPr>
        <w:spacing w:after="0"/>
        <w:jc w:val="both"/>
        <w:rPr>
          <w:i/>
          <w:sz w:val="24"/>
          <w:szCs w:val="24"/>
        </w:rPr>
      </w:pPr>
      <w:r w:rsidRPr="00C04AC7">
        <w:rPr>
          <w:i/>
          <w:sz w:val="24"/>
          <w:szCs w:val="24"/>
        </w:rPr>
        <w:t xml:space="preserve">В рамках </w:t>
      </w:r>
      <w:proofErr w:type="spellStart"/>
      <w:proofErr w:type="gramStart"/>
      <w:r w:rsidRPr="00C04AC7">
        <w:rPr>
          <w:i/>
          <w:sz w:val="24"/>
          <w:szCs w:val="24"/>
        </w:rPr>
        <w:t>интернет-конференции</w:t>
      </w:r>
      <w:proofErr w:type="spellEnd"/>
      <w:proofErr w:type="gramEnd"/>
      <w:r w:rsidRPr="00C04AC7">
        <w:rPr>
          <w:i/>
          <w:sz w:val="24"/>
          <w:szCs w:val="24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A13724" w:rsidRDefault="00A13724" w:rsidP="00A13724"/>
    <w:p w:rsidR="00A13724" w:rsidRPr="00A13724" w:rsidRDefault="00A13724" w:rsidP="00A13724">
      <w:pPr>
        <w:jc w:val="both"/>
        <w:rPr>
          <w:b/>
          <w:sz w:val="32"/>
          <w:szCs w:val="32"/>
        </w:rPr>
      </w:pPr>
      <w:r w:rsidRPr="00A13724">
        <w:rPr>
          <w:b/>
          <w:sz w:val="32"/>
          <w:szCs w:val="32"/>
        </w:rPr>
        <w:t xml:space="preserve">Совершенствование КИМ ЕГЭ по иностранным языкам 2012 года не затронуло структуру экзаменационной работы, не привело к принципиальному изменению экзаменационной модели. Ниже перечислены изменения, которые планируются </w:t>
      </w:r>
      <w:proofErr w:type="gramStart"/>
      <w:r w:rsidRPr="00A13724">
        <w:rPr>
          <w:b/>
          <w:sz w:val="32"/>
          <w:szCs w:val="32"/>
        </w:rPr>
        <w:t>в</w:t>
      </w:r>
      <w:proofErr w:type="gramEnd"/>
      <w:r w:rsidRPr="00A13724">
        <w:rPr>
          <w:b/>
          <w:sz w:val="32"/>
          <w:szCs w:val="32"/>
        </w:rPr>
        <w:t xml:space="preserve"> </w:t>
      </w:r>
      <w:proofErr w:type="gramStart"/>
      <w:r w:rsidRPr="00A13724">
        <w:rPr>
          <w:b/>
          <w:sz w:val="32"/>
          <w:szCs w:val="32"/>
        </w:rPr>
        <w:t>КИМ</w:t>
      </w:r>
      <w:proofErr w:type="gramEnd"/>
      <w:r w:rsidRPr="00A13724">
        <w:rPr>
          <w:b/>
          <w:sz w:val="32"/>
          <w:szCs w:val="32"/>
        </w:rPr>
        <w:t xml:space="preserve"> ЕГЭ 2012 г.</w:t>
      </w:r>
    </w:p>
    <w:p w:rsidR="00A13724" w:rsidRPr="00A13724" w:rsidRDefault="00A13724" w:rsidP="00A13724">
      <w:pPr>
        <w:jc w:val="both"/>
        <w:rPr>
          <w:b/>
          <w:sz w:val="32"/>
          <w:szCs w:val="32"/>
        </w:rPr>
      </w:pPr>
    </w:p>
    <w:p w:rsidR="00A13724" w:rsidRPr="00A13724" w:rsidRDefault="00A13724" w:rsidP="00A13724">
      <w:pPr>
        <w:jc w:val="both"/>
        <w:rPr>
          <w:b/>
          <w:sz w:val="32"/>
          <w:szCs w:val="32"/>
        </w:rPr>
      </w:pPr>
      <w:r w:rsidRPr="00A13724">
        <w:rPr>
          <w:b/>
          <w:sz w:val="32"/>
          <w:szCs w:val="32"/>
        </w:rPr>
        <w:t>1. Уточнен план к заданию С</w:t>
      </w:r>
      <w:proofErr w:type="gramStart"/>
      <w:r w:rsidRPr="00A13724">
        <w:rPr>
          <w:b/>
          <w:sz w:val="32"/>
          <w:szCs w:val="32"/>
        </w:rPr>
        <w:t>2</w:t>
      </w:r>
      <w:proofErr w:type="gramEnd"/>
      <w:r w:rsidRPr="00A13724">
        <w:rPr>
          <w:b/>
          <w:sz w:val="32"/>
          <w:szCs w:val="32"/>
        </w:rPr>
        <w:t xml:space="preserve"> (развернутое письменное высказывание с элементами рассуждения, раздел «Письмо»).</w:t>
      </w:r>
    </w:p>
    <w:p w:rsidR="00A13724" w:rsidRPr="00A13724" w:rsidRDefault="00A13724" w:rsidP="00A13724">
      <w:pPr>
        <w:jc w:val="both"/>
        <w:rPr>
          <w:b/>
          <w:sz w:val="32"/>
          <w:szCs w:val="32"/>
        </w:rPr>
      </w:pPr>
      <w:r w:rsidRPr="00A13724">
        <w:rPr>
          <w:b/>
          <w:sz w:val="32"/>
          <w:szCs w:val="32"/>
        </w:rPr>
        <w:t>2. Уточнены формулировки критериев оценивания заданий С1-С2, оптимизирован формат дополнительный схемы оценивания этих заданий.</w:t>
      </w:r>
    </w:p>
    <w:p w:rsidR="00A13724" w:rsidRPr="00A13724" w:rsidRDefault="00A13724" w:rsidP="00A13724">
      <w:pPr>
        <w:jc w:val="both"/>
        <w:rPr>
          <w:b/>
          <w:sz w:val="32"/>
          <w:szCs w:val="32"/>
        </w:rPr>
      </w:pPr>
      <w:r w:rsidRPr="00A13724">
        <w:rPr>
          <w:b/>
          <w:sz w:val="32"/>
          <w:szCs w:val="32"/>
        </w:rPr>
        <w:t>3. Важно уточнение требований к продуктивному характеру письменной речи экзаменуемого в задании высокого уровня сложности С</w:t>
      </w:r>
      <w:proofErr w:type="gramStart"/>
      <w:r w:rsidRPr="00A13724">
        <w:rPr>
          <w:b/>
          <w:sz w:val="32"/>
          <w:szCs w:val="32"/>
        </w:rPr>
        <w:t>2</w:t>
      </w:r>
      <w:proofErr w:type="gramEnd"/>
      <w:r w:rsidRPr="00A13724">
        <w:rPr>
          <w:b/>
          <w:sz w:val="32"/>
          <w:szCs w:val="32"/>
        </w:rPr>
        <w:t>. При оценивании задания С</w:t>
      </w:r>
      <w:proofErr w:type="gramStart"/>
      <w:r w:rsidRPr="00A13724">
        <w:rPr>
          <w:b/>
          <w:sz w:val="32"/>
          <w:szCs w:val="32"/>
        </w:rPr>
        <w:t>2</w:t>
      </w:r>
      <w:proofErr w:type="gramEnd"/>
      <w:r w:rsidRPr="00A13724">
        <w:rPr>
          <w:b/>
          <w:sz w:val="32"/>
          <w:szCs w:val="32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носит непродуктивный характер (т.е. текстуально совпадает с опубликованным источником или с другими экзаменационными работами), то выставляется 0 баллов по критерию «Решение коммуникативной задачи» и, соответственно, всё задание оценивается в 0 баллов. Текстуальным совпадением считается дословное совпадение отрезка письменной речи длиной 10 слов и более. Выявленные текстуальные совпадения суммируются и при превышении ими 30% общего числа слов в ответе, работа оценивается в 0 баллов.</w:t>
      </w:r>
    </w:p>
    <w:p w:rsidR="00524D49" w:rsidRPr="00A13724" w:rsidRDefault="00A13724" w:rsidP="00A13724">
      <w:pPr>
        <w:jc w:val="both"/>
        <w:rPr>
          <w:b/>
          <w:sz w:val="32"/>
          <w:szCs w:val="32"/>
        </w:rPr>
      </w:pPr>
      <w:r w:rsidRPr="00A13724">
        <w:rPr>
          <w:b/>
          <w:sz w:val="32"/>
          <w:szCs w:val="32"/>
        </w:rPr>
        <w:t>4. В задании на установление соответствия В</w:t>
      </w:r>
      <w:proofErr w:type="gramStart"/>
      <w:r w:rsidRPr="00A13724">
        <w:rPr>
          <w:b/>
          <w:sz w:val="32"/>
          <w:szCs w:val="32"/>
        </w:rPr>
        <w:t>1</w:t>
      </w:r>
      <w:proofErr w:type="gramEnd"/>
      <w:r w:rsidRPr="00A13724">
        <w:rPr>
          <w:b/>
          <w:sz w:val="32"/>
          <w:szCs w:val="32"/>
        </w:rPr>
        <w:t xml:space="preserve"> (раздел «</w:t>
      </w:r>
      <w:proofErr w:type="spellStart"/>
      <w:r w:rsidRPr="00A13724">
        <w:rPr>
          <w:b/>
          <w:sz w:val="32"/>
          <w:szCs w:val="32"/>
        </w:rPr>
        <w:t>Аудирование</w:t>
      </w:r>
      <w:proofErr w:type="spellEnd"/>
      <w:r w:rsidRPr="00A13724">
        <w:rPr>
          <w:b/>
          <w:sz w:val="32"/>
          <w:szCs w:val="32"/>
        </w:rPr>
        <w:t>») предусмотрен переход к цифровой форме записи ответов, как в заданиях В2 и В3, что позволит сократить число ошибок выпускников при заполнении бланков, и обеспечит более качественное распознание ответов экзаменуемых при машинной обработке результатов.</w:t>
      </w:r>
    </w:p>
    <w:sectPr w:rsidR="00524D49" w:rsidRPr="00A13724" w:rsidSect="00A137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24"/>
    <w:rsid w:val="00524D49"/>
    <w:rsid w:val="00A1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МОУ гимназия №8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cp:lastPrinted>2011-12-14T11:53:00Z</cp:lastPrinted>
  <dcterms:created xsi:type="dcterms:W3CDTF">2011-12-14T11:51:00Z</dcterms:created>
  <dcterms:modified xsi:type="dcterms:W3CDTF">2011-12-14T11:54:00Z</dcterms:modified>
</cp:coreProperties>
</file>